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Comitê de Ética em Pesquisa Envolvendo Seres Humanos- CEP/UNOCHAPECÓ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ENVIO DE EMENDA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Pesquisador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CAAE: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do parecer consubstanciado: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Emenda, o que está sendo proposto a ser alterado: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para o envio da emenda: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Documentos que estão sendo encaminhados para análise com alterações*: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*ATENÇÃO: salienta-se que as alterações no projeto e na documentação devem estar destacadas para melhor compreensão e análise.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0" w:line="240" w:lineRule="auto"/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Título"/>
    <w:next w:val="Corpodotexto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FreeSans" w:eastAsia="Droid Sans Fallback" w:hAnsi="Liberation Serif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Padrão"/>
    <w:next w:val="Corpodotexto"/>
    <w:autoRedefine w:val="0"/>
    <w:hidden w:val="0"/>
    <w:qFormat w:val="0"/>
    <w:pPr>
      <w:keepNext w:val="1"/>
      <w:widowControl w:val="0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FreeSans" w:eastAsia="WenQuanYi Micro 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Padrão"/>
    <w:next w:val="Corpodotexto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FreeSans" w:eastAsia="Droid Sans Fallback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FreeSans" w:eastAsia="Droid Sans Fallback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Padrão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FreeSans" w:eastAsia="Droid Sans Fallback" w:hAnsi="Liberation Serif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Padrão"/>
    <w:next w:val="Índice"/>
    <w:autoRedefine w:val="0"/>
    <w:hidden w:val="0"/>
    <w:qFormat w:val="0"/>
    <w:pPr>
      <w:widowControl w:val="0"/>
      <w:suppressLineNumbers w:val="1"/>
      <w:suppressAutoHyphens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FreeSans" w:eastAsia="Droid Sans Fallback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FreeSans" w:eastAsia="Droid Sans Fallback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Ck1z0JovjLmrckOa7EXKjK8iQ==">AMUW2mUtWFKsP3jHKZLO2vT88gE4xkF50iQ/n0/p8Bhm1lt2e8nIr+sWKt3YfHWHCQOumQGxgSTfR9nACr+YVqUZ4SH85V0KFOFyrwSHiH3X3mp7oFhXW7A=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2014-07-21T20:30:00Z</dcterms:created>
  <dc:creator>UFFS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