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vertAlign w:val="baseline"/>
          <w:rtl w:val="0"/>
        </w:rPr>
        <w:t xml:space="preserve">(Preencher nome da Universidade ou Faculdade)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COMITÊ DE ÉTICA EM PESQUISA ENVOLVENDO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CURSO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 (Preencher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 Comitê de Ética em Pesquisa envolvendo seres humanos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é um colegiado interdisciplinar e independente, de relevância pública, de caráter consultivo, deliberativo e educativo, criado para defender os interesses dos participantes da pesquisa em sua integridade e dignidade e para contribuir no desenvolvimento da pesquisa dentro de padrões éticos. O CEP/Unochapecó está localizado dentro da própria Instituição Bloco P. Horário de funcionamento definido de segunda-feira a sexta-feira das 8h às 12h e das 13h30min às 17h30min, para contato dos pesquisadores e participantes das pesquisas. Telefone e e-mail para contato, (49) 3321-8142, cep@unochapeco.edu.br.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TERMO DE CONSENTIMENTO LIVRE E ESCLARECIDO VOLTADO PARA PAIS E/OU RESPONSÁVEIS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 menor sob sua guarda está sendo convidado(a) para participar como voluntário em uma pesquisa. Após a leitura e esclarecimento sobre as informações a seguir, no caso de aceitar que o menor faça parte do estudo, rubrique todas as páginas e assine no final deste documento, que está em duas vias. Uma delas é sua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a outra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é do pesquisador.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Título da pesquisa: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(Preencher título)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Pesquisador responsável: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nome. OBS: na graduação o pesquisador responsável é o professor orientador.)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Endereço: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endereço do pesquisador)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Telefone para contato: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telefone do pesquisador)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 Objetivo desta pesquisa é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(Descrever os objetivos do projeto com linguagem simples e sem termos técnicos, para que o leigo entenda)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 participação do menor na pesquisa consiste em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(Descrever detalhadamente os procedimentos que serão utilizados na pesquisa, deixando claro ao que o menor será submetido: entrevista, questionário, grupo focal, coleta de material (qual material será coletado e a quantidade) e/ou participação de grupo controle ou experimental, quando aplicável. Deixar claro como será a análise. Descrever sem termos técnicos, de maneira que o pai e/ou responsável entenda qual será a participação do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menor sob sua guarda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nesta pesquisa. Descrever também se a voz do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menor sob sua guarda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será gravada, se ele será fotografado ou filmado)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 participação do menor sob sua guarda na pesquisa poderá envolver os seguintes riscos ou desconfortos: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rtl w:val="0"/>
        </w:rPr>
        <w:t xml:space="preserve">(Explicitar os possíveis desconfortos e riscos decorrentes da participação na pesquisa, já descritos no corpo do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rtl w:val="0"/>
        </w:rPr>
        <w:t xml:space="preserve">Toda pesquisa com seres humanos envolve risco em tipos e gradações variados, Resolução CNS nº 466 de 2012, item V;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rtl w:val="0"/>
        </w:rPr>
        <w:t xml:space="preserve">Risco da pesquisa - possibilidade de danos à dimensão física, psíquica, moral, intelectual, social, cultural ou espiritual do ser humano). </w:t>
      </w:r>
    </w:p>
    <w:p w:rsidR="00000000" w:rsidDel="00000000" w:rsidP="00000000" w:rsidRDefault="00000000" w:rsidRPr="00000000" w14:paraId="00000013">
      <w:pPr>
        <w:spacing w:line="360" w:lineRule="auto"/>
        <w:ind w:right="125"/>
        <w:jc w:val="both"/>
        <w:rPr>
          <w:rFonts w:ascii="Times New Roman" w:cs="Times New Roman" w:eastAsia="Times New Roman" w:hAnsi="Times New Roman"/>
          <w:color w:val="ff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ff3333"/>
          <w:rtl w:val="0"/>
        </w:rPr>
        <w:t xml:space="preserve">Exemplo de redação a qual deve ser adequada conforme o projeto: a possibilidade de danos à dimensão moral, social, intelectual, emocional e cultural do ser humano, como sentimentos de ansiedade, constrangimento, desconforto, estresse, cansaço, quebra de anonimato e que diante disso, se procurou incorporar os princípios da bioética como autonomia, não maleficência, beneficência, justiça e equidade desde o início da elaboração deste projeto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Entretanto, lhe serão garantidos assistência imediata sem ônus de qualquer espécie e todos os cuidados necessários a sua participação de acordo com seus direitos individuais e respeito ao seu bem-estar físico e psicológico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Além disso, serão observadas todas as normas e recomendações sanitárias quanto aos riscos de infecção por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Sars-Cov-2,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a fim de proteger contra a COVID-19 os participantes e pesquisadores envolvidos neste estudo. </w:t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Apresentar as providências e cautelas a serem empregadas para evitar e/ou reduzir efeitos e condições adversas que possam causar dano, considerando características e contexto do participante da pesquisa; esclarecer a forma de acompanhamento e assistência a que terão direito os participantes da pesquisa, inclusive considerando benefícios e acompanhamentos posteriores ao encerramento e/ ou a interrupção da pesquisa.</w:t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É garantida indenização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iante de eventuais danos decorrentes da pesquisa ao menor sob sua guarda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vertAlign w:val="baseline"/>
          <w:rtl w:val="0"/>
        </w:rPr>
        <w:t xml:space="preserve">. (Se necessário, explicitar a garantia de ressarcimento e como serão cobertas as despesas dos participantes da pesquisa e dela decorrentes. Ressarcimento - compensação material, exclusivamente de despesas do participante e seus acompanhantes, quando necessário, tais como transporte e alimentação. Caso não tenha nenhum custo,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deixe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vertAlign w:val="baseline"/>
          <w:rtl w:val="0"/>
        </w:rPr>
        <w:t xml:space="preserve"> claro que não haverá nenhum custo resultante da participação na pesquisa).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Os benefícios esperados pela participação do menor sob sua guarda na pesquisa são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(Descrever os possíveis benefícios já descritos no corpo do trabalho. Benefício: Proveito direto ou indireto, imediato ou posterior, auferido pelo participante e/ou sua comunidade em decorrência da participação do menor na pesquisa).</w:t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Em nenhum momento o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menor sob sua guarda ou você será identificado(a). Os resultados da pesquisa serão publicados, mas a identidade do participante da pesquisa e a sua será preservada. As informações obtidas através da coleta de dados serão utilizadas para alcançar o objetivo acima proposto, e para a composição do relatório de pesquisa, resguardando sempre a identidade do participante e a sua,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durante todas as fases da pesquisa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Ao término da pesquisa, os resultados obtidos serão retornados ao menor sob sua guarda e/ou a você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(explicar a forma da devolutiva dos resultados ao participante e ao responsável)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menor sob sua guarda terá acesso às perguntas somente depois que tiver dado o seu consentimento. Poderá verificar o teor do conteúdo do instrumento antes de responder as perguntas. Poderá ainda recusar-se a responder qualquer questão, mesmo que seja obrigatória, sem necessidade de explicação ou justificativa para tal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(Pesquisador isso precisa ser garantido, o participante poderá ver as questões sem responder elas, sugestão ter sempre uma opção, não desejo responder, não me sinto à vontade para responder).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Você poderá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recusar a participação do menor sob sua guarda ou retirar o consentimento em qualquer fase da pesquisa, sem nenhum prejuízo.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Caso o menor sob sua guarda não queira mais fazer parte da pesquisa, favor entrar em contato com o pesquisador responsável.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Após a leitura e esclarecimento de todas as dúvidas pelo pesquisador, o TCLE deverá ser rubricado por ambos (pesquisador e pais e/ou responsável), nas duas vias em todas as folhas e assinado em seu término.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CONSENTIMENTO DO RESPONSÁVEL PARA A PARTICIPAÇÃO DO MENOR COMO PARTICIPANTE DE PESQUISA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Eu,___________________________________________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__,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abaixo assinado, concordo que o menor sob minha guarda participe da pesquisa. Fui devidamente informado e esclarecido pelo pesquisador/a sobre a pesquisa e os procedimentos nela envolvidos, bem como os riscos e benefícios decorrentes da participação.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Foi-me garantido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que eu posso retirar o consentimento de participação do menor sob minha guarda a qualquer momento e que posso ter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acesso ao registro do consentimento sempre que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Local:_________________________________________  Data ____/______/_______.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do responsável do menor: 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do pesquisador responsável : 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right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O campo de assinatura do consentimento do responsável do menor 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vertAlign w:val="baseline"/>
          <w:rtl w:val="0"/>
        </w:rPr>
        <w:t xml:space="preserve">do pesquisador responsável, não deve ser preenchido para o envio ao Comitê de Ética.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Retirar palavras escritas em vermelho no termo.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right"/>
        <w:rPr>
          <w:rFonts w:ascii="Times New Roman" w:cs="Times New Roman" w:eastAsia="Times New Roman" w:hAnsi="Times New Roman"/>
          <w:b w:val="0"/>
          <w:color w:val="ff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right"/>
        <w:rPr>
          <w:rFonts w:ascii="Times New Roman" w:cs="Times New Roman" w:eastAsia="Times New Roman" w:hAnsi="Times New Roman"/>
          <w:b w:val="0"/>
          <w:color w:val="ff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right"/>
        <w:rPr>
          <w:rFonts w:ascii="Times New Roman" w:cs="Times New Roman" w:eastAsia="Times New Roman" w:hAnsi="Times New Roman"/>
          <w:b w:val="0"/>
          <w:color w:val="ff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right"/>
        <w:rPr>
          <w:rFonts w:ascii="Times New Roman" w:cs="Times New Roman" w:eastAsia="Times New Roman" w:hAnsi="Times New Roman"/>
          <w:b w:val="0"/>
          <w:color w:val="ff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right"/>
        <w:rPr>
          <w:rFonts w:ascii="Times New Roman" w:cs="Times New Roman" w:eastAsia="Times New Roman" w:hAnsi="Times New Roman"/>
          <w:b w:val="0"/>
          <w:color w:val="ff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696" w:top="1134" w:left="1134" w:right="1134" w:header="720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Página 1 de 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3 de 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2 de 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Título1"/>
    <w:next w:val="Corpodetexto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Título1"/>
    <w:next w:val="Corpodetexto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etexto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Lucida Sans Unicode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widowControl w:val="0"/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Título1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56"/>
      <w:szCs w:val="56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Lucida Sans Unicode" w:hAnsi="Liberation Sans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metente">
    <w:name w:val="Remetente"/>
    <w:basedOn w:val="Normal"/>
    <w:next w:val="Remet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notadefim">
    <w:name w:val="Texto de nota de fim"/>
    <w:basedOn w:val="Normal"/>
    <w:next w:val="Textodenotadefim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nhahorizontal">
    <w:name w:val="Linha horizontal"/>
    <w:basedOn w:val="Normal"/>
    <w:next w:val="Corpodetex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Destinatário">
    <w:name w:val="Destinatário"/>
    <w:basedOn w:val="Normal"/>
    <w:next w:val="Destinatári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lista">
    <w:name w:val="Conteúdo da lista"/>
    <w:basedOn w:val="Normal"/>
    <w:next w:val="Conteúdodalist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àesquerda">
    <w:name w:val="Cabeçalho à esquerda"/>
    <w:basedOn w:val="Normal"/>
    <w:next w:val="Cabeçalhoàesquerd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àdireita">
    <w:name w:val="Cabeçalho à direita"/>
    <w:basedOn w:val="Normal"/>
    <w:next w:val="Cabeçalhoàdireit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Assinatura">
    <w:name w:val="Assinatura"/>
    <w:basedOn w:val="Normal"/>
    <w:next w:val="Assinatur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n+jYZd0fvO5C75KGpe38LCOHZQ==">CgMxLjAyCGguZ2pkZ3hzMgloLjMwajB6bGw4AHIhMXE1M0RXOGxYeDFzWHpjNy02QlpWOE4zTUgwRm1ORHFX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2022-10-19T22:06:00Z</dcterms:created>
  <dc:creator>Eliara Müller</dc:creator>
</cp:coreProperties>
</file>